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5D205" w14:textId="620A0117" w:rsidR="000502A6" w:rsidRDefault="00797FC2" w:rsidP="000502A6">
      <w:r>
        <w:t>W</w:t>
      </w:r>
      <w:r w:rsidR="000502A6">
        <w:t>orks on thermodynamics and statistical physics.</w:t>
      </w:r>
    </w:p>
    <w:p w14:paraId="41A8F9AD" w14:textId="19DB4DE4" w:rsidR="0038426D" w:rsidRDefault="00804FCE" w:rsidP="002D600A">
      <w:r>
        <w:t xml:space="preserve">1. </w:t>
      </w:r>
      <w:r w:rsidR="000502A6">
        <w:t xml:space="preserve">S G Brush, </w:t>
      </w:r>
      <w:r w:rsidR="000502A6" w:rsidRPr="000502A6">
        <w:rPr>
          <w:i/>
          <w:iCs/>
        </w:rPr>
        <w:t>The Kinetic Theory of Gases, An anthology of Classic Papers with Historical Commentary</w:t>
      </w:r>
      <w:r w:rsidR="000502A6">
        <w:t xml:space="preserve"> (Imperial College Press 2003)</w:t>
      </w:r>
      <w:r>
        <w:t xml:space="preserve">. This anthology contains the English translations of the works </w:t>
      </w:r>
      <w:r w:rsidR="000502A6" w:rsidRPr="000502A6">
        <w:t>Mayer 1842, Joule 184</w:t>
      </w:r>
      <w:r>
        <w:t>7, Helmholtz 1847, Maxwell 1858, 1866, Boltzmann, 1872, 1877, 1896, 1897</w:t>
      </w:r>
      <w:r w:rsidR="002D600A">
        <w:t>, Clausius</w:t>
      </w:r>
      <w:r w:rsidR="002D600A" w:rsidRPr="000502A6">
        <w:t xml:space="preserve"> 18</w:t>
      </w:r>
      <w:r w:rsidR="002D600A">
        <w:t xml:space="preserve">57, 1858, 1870, see also </w:t>
      </w:r>
      <w:r w:rsidR="002D600A" w:rsidRPr="002D600A">
        <w:t>Clausius</w:t>
      </w:r>
      <w:r w:rsidR="002D600A">
        <w:t xml:space="preserve"> </w:t>
      </w:r>
      <w:r w:rsidR="002D600A" w:rsidRPr="002D600A">
        <w:t xml:space="preserve">1865. </w:t>
      </w:r>
      <w:r w:rsidR="002D600A" w:rsidRPr="002D600A">
        <w:rPr>
          <w:i/>
          <w:iCs/>
        </w:rPr>
        <w:t>The second law of thermodynamics</w:t>
      </w:r>
      <w:r w:rsidR="002D600A" w:rsidRPr="002D600A">
        <w:t>. The World of Physics, 1, p.1865.</w:t>
      </w:r>
    </w:p>
    <w:p w14:paraId="155C9BF3" w14:textId="2B2E5769" w:rsidR="00804FCE" w:rsidRDefault="00804FCE" w:rsidP="00804FCE">
      <w:r>
        <w:t xml:space="preserve">2. Gibbs 1878, </w:t>
      </w:r>
      <w:r w:rsidR="00097545">
        <w:t xml:space="preserve"> </w:t>
      </w:r>
      <w:r>
        <w:t xml:space="preserve"> </w:t>
      </w:r>
      <w:r w:rsidRPr="00804FCE">
        <w:rPr>
          <w:i/>
          <w:iCs/>
        </w:rPr>
        <w:t>On the equilibrium of heterogeneous substances</w:t>
      </w:r>
      <w:r>
        <w:t>, American Journal of Science, Transactions of the Connecticut Academy of Arts and Sciences, vol, iii, pp.108-248 and 343-5241878</w:t>
      </w:r>
    </w:p>
    <w:p w14:paraId="0F162CE4" w14:textId="1C226F81" w:rsidR="00804FCE" w:rsidRDefault="00797FC2" w:rsidP="00804FCE">
      <w:r>
        <w:t>W</w:t>
      </w:r>
      <w:r w:rsidR="00CC31CE">
        <w:t xml:space="preserve">orks on information theory </w:t>
      </w:r>
      <w:r>
        <w:t>and applications</w:t>
      </w:r>
    </w:p>
    <w:p w14:paraId="452BC402" w14:textId="3083E607" w:rsidR="00CC31CE" w:rsidRDefault="00CC31CE" w:rsidP="00CC31CE">
      <w:r>
        <w:t xml:space="preserve">3. Fischer 1925, </w:t>
      </w:r>
      <w:r w:rsidR="00097545">
        <w:t xml:space="preserve"> </w:t>
      </w:r>
      <w:r w:rsidRPr="00CC31CE">
        <w:rPr>
          <w:i/>
          <w:iCs/>
        </w:rPr>
        <w:t>Theory of Statistical Estimation</w:t>
      </w:r>
      <w:r>
        <w:t xml:space="preserve">, Mathematical Proceedings of the Cambridge Philosophical Society , V 22 , Issue 5 , July 1925 , pp. 700 – 725 DOI: </w:t>
      </w:r>
      <w:hyperlink r:id="rId7" w:history="1">
        <w:r w:rsidRPr="00DC6212">
          <w:rPr>
            <w:rStyle w:val="Hyperlink"/>
          </w:rPr>
          <w:t>https://doi.org/10.1017/S0305004100009580</w:t>
        </w:r>
      </w:hyperlink>
    </w:p>
    <w:p w14:paraId="60548FE0" w14:textId="419DE618" w:rsidR="00CC31CE" w:rsidRDefault="00DC6212" w:rsidP="00804FCE">
      <w:r>
        <w:t xml:space="preserve">4. </w:t>
      </w:r>
      <w:r w:rsidR="00097545" w:rsidRPr="00097545">
        <w:t>Hartley</w:t>
      </w:r>
      <w:r w:rsidR="00097545">
        <w:t xml:space="preserve"> </w:t>
      </w:r>
      <w:r w:rsidR="00097545" w:rsidRPr="00097545">
        <w:t xml:space="preserve"> 1928,</w:t>
      </w:r>
      <w:r w:rsidR="00097545">
        <w:t xml:space="preserve"> </w:t>
      </w:r>
      <w:r w:rsidR="00097545" w:rsidRPr="00097545">
        <w:rPr>
          <w:i/>
          <w:iCs/>
        </w:rPr>
        <w:t>Transmission of Information</w:t>
      </w:r>
      <w:r w:rsidR="00097545">
        <w:t>,</w:t>
      </w:r>
      <w:r w:rsidR="00097545" w:rsidRPr="00097545">
        <w:t xml:space="preserve"> Bell Syst. Techn. J. 7, 535</w:t>
      </w:r>
    </w:p>
    <w:p w14:paraId="71151281" w14:textId="00F9D563" w:rsidR="00097545" w:rsidRDefault="00097545" w:rsidP="00097545">
      <w:r>
        <w:t>5. Shannon 1948,</w:t>
      </w:r>
      <w:r w:rsidRPr="00097545">
        <w:t xml:space="preserve"> </w:t>
      </w:r>
      <w:r w:rsidRPr="00097545">
        <w:rPr>
          <w:i/>
          <w:iCs/>
        </w:rPr>
        <w:t>A Mathematical Theory of Communication</w:t>
      </w:r>
      <w:r>
        <w:rPr>
          <w:i/>
          <w:iCs/>
        </w:rPr>
        <w:t xml:space="preserve">s, </w:t>
      </w:r>
      <w:r>
        <w:t>Bell Syst Techn. J 28, 3, 379</w:t>
      </w:r>
    </w:p>
    <w:p w14:paraId="1B403AFC" w14:textId="68119A2A" w:rsidR="00A73C3F" w:rsidRDefault="00A73C3F" w:rsidP="00097545">
      <w:r>
        <w:t xml:space="preserve">6. </w:t>
      </w:r>
      <w:r w:rsidRPr="00A73C3F">
        <w:t>McGill</w:t>
      </w:r>
      <w:r>
        <w:t xml:space="preserve"> 1854</w:t>
      </w:r>
      <w:r w:rsidRPr="00A73C3F">
        <w:t>,</w:t>
      </w:r>
      <w:r>
        <w:t xml:space="preserve"> </w:t>
      </w:r>
      <w:r w:rsidRPr="00A73C3F">
        <w:rPr>
          <w:i/>
          <w:iCs/>
        </w:rPr>
        <w:t>Multivariate information transmission</w:t>
      </w:r>
      <w:r w:rsidRPr="00A73C3F">
        <w:t>,</w:t>
      </w:r>
      <w:r>
        <w:t xml:space="preserve"> </w:t>
      </w:r>
      <w:r w:rsidRPr="00A73C3F">
        <w:t>in Transactions of the IRE Professional Group on Information Theory, vol. 4, no. 4, pp. 93-111,  doi: 10.1109/TIT.1954.1057469</w:t>
      </w:r>
    </w:p>
    <w:p w14:paraId="6554313D" w14:textId="037955B2" w:rsidR="00A73C3F" w:rsidRDefault="00A73C3F" w:rsidP="00097545">
      <w:r>
        <w:t xml:space="preserve">7. </w:t>
      </w:r>
      <w:r w:rsidRPr="00A73C3F">
        <w:t>Szilard</w:t>
      </w:r>
      <w:r>
        <w:t xml:space="preserve"> </w:t>
      </w:r>
      <w:r w:rsidRPr="00A73C3F">
        <w:t>1929</w:t>
      </w:r>
      <w:r>
        <w:t xml:space="preserve">, </w:t>
      </w:r>
      <w:r w:rsidRPr="00A73C3F">
        <w:rPr>
          <w:i/>
          <w:iCs/>
        </w:rPr>
        <w:t>Über die Entropieverminderung in einem thermodynamischen System bei Eingriffen intelligenter Wesen</w:t>
      </w:r>
      <w:r w:rsidRPr="00A73C3F">
        <w:t>.</w:t>
      </w:r>
      <w:r>
        <w:t xml:space="preserve"> </w:t>
      </w:r>
      <w:r w:rsidRPr="00A73C3F">
        <w:t xml:space="preserve"> Zeitschrift für Physik 53.11:</w:t>
      </w:r>
      <w:r>
        <w:t xml:space="preserve"> pp.</w:t>
      </w:r>
      <w:r w:rsidRPr="00A73C3F">
        <w:t xml:space="preserve"> 840-856.</w:t>
      </w:r>
    </w:p>
    <w:p w14:paraId="54741B9B" w14:textId="389079E9" w:rsidR="00797FC2" w:rsidRDefault="00797FC2" w:rsidP="00097545">
      <w:r>
        <w:t xml:space="preserve">8. </w:t>
      </w:r>
      <w:r w:rsidRPr="00797FC2">
        <w:t>Landauer</w:t>
      </w:r>
      <w:r>
        <w:t xml:space="preserve"> </w:t>
      </w:r>
      <w:r w:rsidRPr="00797FC2">
        <w:t xml:space="preserve">1961. </w:t>
      </w:r>
      <w:r w:rsidRPr="00797FC2">
        <w:rPr>
          <w:i/>
          <w:iCs/>
        </w:rPr>
        <w:t>Irreversibility and heat generation in the computing process</w:t>
      </w:r>
      <w:r w:rsidRPr="00797FC2">
        <w:t>. IBM journal of research and development, 5(3), 183-191.</w:t>
      </w:r>
    </w:p>
    <w:p w14:paraId="6CEB14FE" w14:textId="0EAE6A43" w:rsidR="00797FC2" w:rsidRDefault="00797FC2" w:rsidP="00097545">
      <w:r>
        <w:t xml:space="preserve">9. </w:t>
      </w:r>
      <w:r w:rsidRPr="00797FC2">
        <w:t xml:space="preserve">Bennett, C.H., 1973. </w:t>
      </w:r>
      <w:r w:rsidRPr="00797FC2">
        <w:rPr>
          <w:i/>
          <w:iCs/>
        </w:rPr>
        <w:t>Logical reversibility of computation</w:t>
      </w:r>
      <w:r w:rsidRPr="00797FC2">
        <w:t>. IBM journal of Research and Development, 17(6), pp.525-532.</w:t>
      </w:r>
    </w:p>
    <w:p w14:paraId="69F33886" w14:textId="193BCF7C" w:rsidR="00097545" w:rsidRDefault="00797FC2">
      <w:r>
        <w:t xml:space="preserve">10. </w:t>
      </w:r>
      <w:r w:rsidRPr="00797FC2">
        <w:t>Hopfield</w:t>
      </w:r>
      <w:r>
        <w:t xml:space="preserve"> </w:t>
      </w:r>
      <w:r w:rsidRPr="00797FC2">
        <w:t xml:space="preserve">1974. </w:t>
      </w:r>
      <w:r w:rsidRPr="00797FC2">
        <w:rPr>
          <w:i/>
          <w:iCs/>
        </w:rPr>
        <w:t>Kinetic proofreading: a new mechanism for reducing errors in biosynthetic processes requiring high specificity</w:t>
      </w:r>
      <w:r w:rsidRPr="00797FC2">
        <w:t>. Proceedings of the National Academy of Sciences, 71(10), pp.4135-4139.</w:t>
      </w:r>
    </w:p>
    <w:p w14:paraId="0C86D7A8" w14:textId="6B1CF69B" w:rsidR="00797FC2" w:rsidRDefault="00797FC2">
      <w:r>
        <w:t xml:space="preserve">11. </w:t>
      </w:r>
      <w:r w:rsidRPr="00797FC2">
        <w:t>Ninio</w:t>
      </w:r>
      <w:r>
        <w:t xml:space="preserve"> </w:t>
      </w:r>
      <w:r w:rsidRPr="00797FC2">
        <w:t xml:space="preserve">1975. </w:t>
      </w:r>
      <w:r w:rsidRPr="00797FC2">
        <w:rPr>
          <w:i/>
          <w:iCs/>
        </w:rPr>
        <w:t>Kinetic amplification of enzyme discrimination</w:t>
      </w:r>
      <w:r w:rsidRPr="00797FC2">
        <w:t>. Biochimie, 57(5), pp.587-595.</w:t>
      </w:r>
    </w:p>
    <w:p w14:paraId="603F1A00" w14:textId="53DD85D8" w:rsidR="00797FC2" w:rsidRDefault="00797FC2">
      <w:r>
        <w:t xml:space="preserve">12. </w:t>
      </w:r>
      <w:r w:rsidRPr="00797FC2">
        <w:t xml:space="preserve">Dyson 1979. </w:t>
      </w:r>
      <w:r w:rsidRPr="00797FC2">
        <w:rPr>
          <w:i/>
          <w:iCs/>
        </w:rPr>
        <w:t>Time without end: Physics and biology in an open universe</w:t>
      </w:r>
      <w:r w:rsidRPr="00797FC2">
        <w:t>. Reviews of Modern Physics, 51(3), p.447.</w:t>
      </w:r>
    </w:p>
    <w:p w14:paraId="50C923CD" w14:textId="6901B7DD" w:rsidR="00797FC2" w:rsidRDefault="00797FC2">
      <w:r>
        <w:t xml:space="preserve">13. </w:t>
      </w:r>
      <w:r w:rsidRPr="00797FC2">
        <w:t>Hick</w:t>
      </w:r>
      <w:r>
        <w:t xml:space="preserve"> </w:t>
      </w:r>
      <w:r w:rsidRPr="00797FC2">
        <w:t xml:space="preserve"> 1952. </w:t>
      </w:r>
      <w:r w:rsidRPr="00797FC2">
        <w:rPr>
          <w:i/>
          <w:iCs/>
        </w:rPr>
        <w:t>On the rate of gain of information</w:t>
      </w:r>
      <w:r w:rsidRPr="00797FC2">
        <w:t>. Quarterly Journal of experimental psychology, 4(1), pp.11-26.</w:t>
      </w:r>
    </w:p>
    <w:p w14:paraId="26C85D2E" w14:textId="4CFDEC93" w:rsidR="00CC4F31" w:rsidRDefault="00CC4F31">
      <w:r>
        <w:t xml:space="preserve">14. </w:t>
      </w:r>
      <w:r w:rsidRPr="00CC4F31">
        <w:t>Hyman</w:t>
      </w:r>
      <w:r>
        <w:t xml:space="preserve"> </w:t>
      </w:r>
      <w:r w:rsidRPr="00CC4F31">
        <w:t xml:space="preserve">1953. </w:t>
      </w:r>
      <w:r w:rsidRPr="00CC4F31">
        <w:rPr>
          <w:i/>
          <w:iCs/>
        </w:rPr>
        <w:t>Stimulus information as a determinant of reaction time</w:t>
      </w:r>
      <w:r w:rsidRPr="00CC4F31">
        <w:t>. Journal of experimental psychology, 45(3), p.188.</w:t>
      </w:r>
    </w:p>
    <w:p w14:paraId="24D5ED46" w14:textId="1B996A3D" w:rsidR="00CC4F31" w:rsidRDefault="00CC4F31">
      <w:r>
        <w:t xml:space="preserve">15. </w:t>
      </w:r>
      <w:r w:rsidRPr="00CC4F31">
        <w:t xml:space="preserve">Laughlin 1981. </w:t>
      </w:r>
      <w:r w:rsidRPr="00CC4F31">
        <w:rPr>
          <w:i/>
          <w:iCs/>
        </w:rPr>
        <w:t>A simple coding procedure enhances a neuron's information capacity</w:t>
      </w:r>
      <w:r w:rsidRPr="00CC4F31">
        <w:t>. Zeitschrift für Naturforschung c, 36(9-10), pp.910-912.</w:t>
      </w:r>
    </w:p>
    <w:p w14:paraId="364421E9" w14:textId="42413070" w:rsidR="00CC4F31" w:rsidRDefault="00CC4F31">
      <w:r>
        <w:t xml:space="preserve">16. </w:t>
      </w:r>
      <w:r w:rsidRPr="00CC4F31">
        <w:t>MacKay</w:t>
      </w:r>
      <w:r>
        <w:t xml:space="preserve"> </w:t>
      </w:r>
      <w:r w:rsidRPr="00CC4F31">
        <w:t xml:space="preserve">and McCulloch 1952. </w:t>
      </w:r>
      <w:r w:rsidRPr="00CC4F31">
        <w:rPr>
          <w:i/>
          <w:iCs/>
        </w:rPr>
        <w:t>The limiting information capacity of a neuronal link</w:t>
      </w:r>
      <w:r w:rsidRPr="00CC4F31">
        <w:t>. The bulletin of mathematical biophysics, 14, pp.127-135.</w:t>
      </w:r>
    </w:p>
    <w:p w14:paraId="4FEBBE16" w14:textId="0AC07A09" w:rsidR="00CC4F31" w:rsidRDefault="00CC4F31">
      <w:r>
        <w:lastRenderedPageBreak/>
        <w:t xml:space="preserve">17. </w:t>
      </w:r>
      <w:r w:rsidRPr="00CC4F31">
        <w:t>Parr,  Pezzulo</w:t>
      </w:r>
      <w:r>
        <w:t xml:space="preserve"> </w:t>
      </w:r>
      <w:r w:rsidRPr="00CC4F31">
        <w:t>and Friston</w:t>
      </w:r>
      <w:r>
        <w:t xml:space="preserve"> </w:t>
      </w:r>
      <w:r w:rsidRPr="00CC4F31">
        <w:t xml:space="preserve"> 2022. </w:t>
      </w:r>
      <w:r w:rsidRPr="00CC4F31">
        <w:rPr>
          <w:i/>
          <w:iCs/>
        </w:rPr>
        <w:t>Active inference: the free energy principle in mind, brain, and behavior</w:t>
      </w:r>
      <w:r w:rsidRPr="00CC4F31">
        <w:t>. MIT Press.</w:t>
      </w:r>
    </w:p>
    <w:p w14:paraId="192EB52E" w14:textId="062CB8A8" w:rsidR="00CC4F31" w:rsidRDefault="00CC4F31">
      <w:r>
        <w:t xml:space="preserve">18. </w:t>
      </w:r>
      <w:r w:rsidRPr="00CC4F31">
        <w:t>Tononi</w:t>
      </w:r>
      <w:r>
        <w:t xml:space="preserve"> </w:t>
      </w:r>
      <w:r w:rsidRPr="00CC4F31">
        <w:t xml:space="preserve"> 2008. </w:t>
      </w:r>
      <w:r w:rsidRPr="00CC4F31">
        <w:rPr>
          <w:i/>
          <w:iCs/>
        </w:rPr>
        <w:t>Consciousness as integrated information: a provisional manifesto</w:t>
      </w:r>
      <w:r w:rsidRPr="00CC4F31">
        <w:t>. The Biological Bulletin, 215(3), pp.216-242.</w:t>
      </w:r>
    </w:p>
    <w:p w14:paraId="56CC7D79" w14:textId="7D18AE40" w:rsidR="00E43714" w:rsidRDefault="00E43714">
      <w:r>
        <w:t xml:space="preserve">19. </w:t>
      </w:r>
      <w:r w:rsidRPr="00E43714">
        <w:t>Tishby</w:t>
      </w:r>
      <w:r>
        <w:t>,</w:t>
      </w:r>
      <w:r w:rsidRPr="00E43714">
        <w:t xml:space="preserve"> Pereira</w:t>
      </w:r>
      <w:r>
        <w:t xml:space="preserve"> </w:t>
      </w:r>
      <w:r w:rsidRPr="00E43714">
        <w:t xml:space="preserve">and Bialek 2000. </w:t>
      </w:r>
      <w:r w:rsidRPr="00E43714">
        <w:rPr>
          <w:i/>
          <w:iCs/>
        </w:rPr>
        <w:t>The information bottleneck method</w:t>
      </w:r>
      <w:r w:rsidRPr="00E43714">
        <w:t>. arXiv preprint physics/0004057.</w:t>
      </w:r>
    </w:p>
    <w:p w14:paraId="0ECA75F2" w14:textId="1FF9C234" w:rsidR="00E43714" w:rsidRDefault="00E43714">
      <w:r>
        <w:t xml:space="preserve">20. </w:t>
      </w:r>
      <w:r w:rsidRPr="00E43714">
        <w:t xml:space="preserve">Kelly 1956 </w:t>
      </w:r>
      <w:r w:rsidRPr="00E43714">
        <w:rPr>
          <w:i/>
          <w:iCs/>
        </w:rPr>
        <w:t>A new interpretation of information rate</w:t>
      </w:r>
      <w:r w:rsidRPr="00E43714">
        <w:t>. Information Theory, IRE Transactions on 2(3):185-189</w:t>
      </w:r>
      <w:r w:rsidR="00F86255">
        <w:t>.</w:t>
      </w:r>
    </w:p>
    <w:p w14:paraId="62A404A8" w14:textId="1E77290E" w:rsidR="007578CB" w:rsidRDefault="007578CB">
      <w:r>
        <w:t xml:space="preserve">21. </w:t>
      </w:r>
      <w:r w:rsidRPr="007578CB">
        <w:t xml:space="preserve">Brin and Page 1998. </w:t>
      </w:r>
      <w:r w:rsidRPr="007578CB">
        <w:rPr>
          <w:i/>
          <w:iCs/>
        </w:rPr>
        <w:t>The anatomy of a large-scale hypertextual web search engine</w:t>
      </w:r>
      <w:r w:rsidRPr="007578CB">
        <w:t>. Computer networks and ISDN systems, 30(1-7), pp.107-117.</w:t>
      </w:r>
    </w:p>
    <w:p w14:paraId="1EAA06F6" w14:textId="16E23CF6" w:rsidR="007578CB" w:rsidRDefault="007578CB">
      <w:r>
        <w:t xml:space="preserve">22. </w:t>
      </w:r>
      <w:r w:rsidRPr="007578CB">
        <w:t xml:space="preserve">Jarzynski 1997. </w:t>
      </w:r>
      <w:r w:rsidRPr="007578CB">
        <w:rPr>
          <w:i/>
          <w:iCs/>
        </w:rPr>
        <w:t>Nonequilibrium equality for free energy differences</w:t>
      </w:r>
      <w:r w:rsidRPr="007578CB">
        <w:t>. Physical Review Letters, 78(14), p.2690.</w:t>
      </w:r>
    </w:p>
    <w:p w14:paraId="19FA1674" w14:textId="556D12C7" w:rsidR="007578CB" w:rsidRDefault="007578CB">
      <w:r>
        <w:t xml:space="preserve">23. </w:t>
      </w:r>
      <w:r w:rsidRPr="007578CB">
        <w:t>Sagawa</w:t>
      </w:r>
      <w:r>
        <w:t xml:space="preserve"> </w:t>
      </w:r>
      <w:r w:rsidRPr="007578CB">
        <w:t xml:space="preserve">and Ueda 2012. </w:t>
      </w:r>
      <w:r w:rsidRPr="007578CB">
        <w:rPr>
          <w:i/>
          <w:iCs/>
        </w:rPr>
        <w:t>Fluctuation theorem with information exchange: Role of correlations in stochastic thermodynamics</w:t>
      </w:r>
      <w:r w:rsidRPr="007578CB">
        <w:t>. Physical review letters, 109(18), p.180602.</w:t>
      </w:r>
    </w:p>
    <w:p w14:paraId="7BEFB206" w14:textId="2FB47F7B" w:rsidR="00C95CC2" w:rsidRDefault="00C95CC2">
      <w:r>
        <w:t xml:space="preserve">24. </w:t>
      </w:r>
      <w:r w:rsidRPr="00C95CC2">
        <w:t xml:space="preserve">Crooks 1999. </w:t>
      </w:r>
      <w:r w:rsidRPr="00C95CC2">
        <w:rPr>
          <w:i/>
          <w:iCs/>
        </w:rPr>
        <w:t>Entropy production fluctuation theorem and the nonequilibrium work relation for free energy differences</w:t>
      </w:r>
      <w:r w:rsidRPr="00C95CC2">
        <w:t>. Physical Review E, 60(3), p.2721.</w:t>
      </w:r>
    </w:p>
    <w:p w14:paraId="0E364D0F" w14:textId="253DBF87" w:rsidR="00C95CC2" w:rsidRDefault="00C95CC2">
      <w:r>
        <w:t xml:space="preserve">25. </w:t>
      </w:r>
      <w:r w:rsidRPr="00C95CC2">
        <w:t>Furstenberg and Kesten</w:t>
      </w:r>
      <w:r>
        <w:t xml:space="preserve"> </w:t>
      </w:r>
      <w:r w:rsidRPr="00C95CC2">
        <w:t xml:space="preserve">1960. </w:t>
      </w:r>
      <w:r w:rsidRPr="00C95CC2">
        <w:rPr>
          <w:i/>
          <w:iCs/>
        </w:rPr>
        <w:t>Products of random matrices</w:t>
      </w:r>
      <w:r w:rsidRPr="00C95CC2">
        <w:t>. The Annals of Mathematical Statistics, 31(2), pp.457-469.</w:t>
      </w:r>
    </w:p>
    <w:p w14:paraId="193A03F4" w14:textId="5ADED987" w:rsidR="0025700B" w:rsidRDefault="0025700B">
      <w:r>
        <w:t xml:space="preserve">26. </w:t>
      </w:r>
      <w:r w:rsidRPr="0025700B">
        <w:t>Oseledec</w:t>
      </w:r>
      <w:r>
        <w:t xml:space="preserve"> </w:t>
      </w:r>
      <w:r w:rsidRPr="0025700B">
        <w:t xml:space="preserve">1968. </w:t>
      </w:r>
      <w:r w:rsidRPr="0025700B">
        <w:rPr>
          <w:i/>
          <w:iCs/>
        </w:rPr>
        <w:t>A multiplicative ergodic theorem, Lyapunov characteristic numbers for dynamical systems</w:t>
      </w:r>
      <w:r w:rsidRPr="0025700B">
        <w:t>. Transactions of the Moscow Mathematical Society, 19, pp.197-231.</w:t>
      </w:r>
    </w:p>
    <w:p w14:paraId="157178FB" w14:textId="6AE2F5BA" w:rsidR="001F0A93" w:rsidRDefault="00C37003">
      <w:r>
        <w:t>27</w:t>
      </w:r>
      <w:r w:rsidR="00F86255">
        <w:t>.</w:t>
      </w:r>
      <w:r>
        <w:t xml:space="preserve"> Landau 1927. </w:t>
      </w:r>
      <w:r w:rsidRPr="00C37003">
        <w:rPr>
          <w:i/>
          <w:iCs/>
        </w:rPr>
        <w:t>The damping problem in wave mechanics</w:t>
      </w:r>
      <w:r>
        <w:t xml:space="preserve">. </w:t>
      </w:r>
      <w:r w:rsidRPr="00C37003">
        <w:t>Z.Phys.45</w:t>
      </w:r>
      <w:r>
        <w:t xml:space="preserve">, </w:t>
      </w:r>
      <w:r w:rsidRPr="00C37003">
        <w:t>430</w:t>
      </w:r>
      <w:r w:rsidR="00F86255">
        <w:t>.</w:t>
      </w:r>
    </w:p>
    <w:p w14:paraId="20925691" w14:textId="59B42F7C" w:rsidR="00F86255" w:rsidRDefault="00F86255">
      <w:r>
        <w:t xml:space="preserve">28. </w:t>
      </w:r>
      <w:r w:rsidRPr="00F86255">
        <w:t>Von Neumann</w:t>
      </w:r>
      <w:r>
        <w:t xml:space="preserve"> 1927.</w:t>
      </w:r>
      <w:r w:rsidRPr="00F86255">
        <w:t xml:space="preserve"> </w:t>
      </w:r>
      <w:r w:rsidRPr="00F86255">
        <w:rPr>
          <w:i/>
          <w:iCs/>
        </w:rPr>
        <w:t>Mathematical foundations of quantum mechanics</w:t>
      </w:r>
      <w:r w:rsidRPr="00F86255">
        <w:t>: New edition (Vol. 53). Princeton university press. 2018.</w:t>
      </w:r>
    </w:p>
    <w:p w14:paraId="284D19CA" w14:textId="1B641E16" w:rsidR="00F86255" w:rsidRDefault="00F86255">
      <w:r>
        <w:t xml:space="preserve">29. </w:t>
      </w:r>
      <w:r w:rsidRPr="00F86255">
        <w:t xml:space="preserve">Bekenstein, </w:t>
      </w:r>
      <w:r>
        <w:t xml:space="preserve">1981, </w:t>
      </w:r>
      <w:r w:rsidRPr="00F86255">
        <w:t xml:space="preserve"> 2004. </w:t>
      </w:r>
      <w:r w:rsidRPr="00F86255">
        <w:rPr>
          <w:i/>
          <w:iCs/>
        </w:rPr>
        <w:t>Black holes and information theory</w:t>
      </w:r>
      <w:r w:rsidRPr="00F86255">
        <w:t>. Contemporary Physics, 45(1), pp.31-43.</w:t>
      </w:r>
      <w:r>
        <w:t xml:space="preserve"> 2004.</w:t>
      </w:r>
    </w:p>
    <w:p w14:paraId="3D7C52D1" w14:textId="2325F371" w:rsidR="00F86255" w:rsidRDefault="00F86255">
      <w:r>
        <w:t xml:space="preserve">30. </w:t>
      </w:r>
      <w:r w:rsidRPr="00F86255">
        <w:t>Casini</w:t>
      </w:r>
      <w:r>
        <w:t xml:space="preserve"> </w:t>
      </w:r>
      <w:r w:rsidRPr="00F86255">
        <w:t xml:space="preserve">2008. </w:t>
      </w:r>
      <w:r w:rsidRPr="00F86255">
        <w:rPr>
          <w:i/>
          <w:iCs/>
        </w:rPr>
        <w:t>Relative entropy and the Bekenstein bound</w:t>
      </w:r>
      <w:r w:rsidRPr="00F86255">
        <w:t>. Classical and Quantum Gravity, 25(20), p.205021.</w:t>
      </w:r>
    </w:p>
    <w:p w14:paraId="485CAC99" w14:textId="5C34F2D0" w:rsidR="00F86255" w:rsidRDefault="00F86255">
      <w:r>
        <w:t xml:space="preserve">31. </w:t>
      </w:r>
      <w:r w:rsidR="00C2447E" w:rsidRPr="00C2447E">
        <w:t>Perelman 2002</w:t>
      </w:r>
      <w:r w:rsidR="00C2447E" w:rsidRPr="00C2447E">
        <w:rPr>
          <w:i/>
          <w:iCs/>
        </w:rPr>
        <w:t>. The entropy formula for the Ricci flow and its geometric applications</w:t>
      </w:r>
      <w:r w:rsidR="00C2447E" w:rsidRPr="00C2447E">
        <w:t>. arXiv preprint math/0211159.</w:t>
      </w:r>
    </w:p>
    <w:p w14:paraId="0EA3A21E" w14:textId="76E4DF3C" w:rsidR="00C2447E" w:rsidRDefault="00C2447E">
      <w:r>
        <w:t xml:space="preserve">32. </w:t>
      </w:r>
      <w:r w:rsidRPr="00C2447E">
        <w:t>Gromov</w:t>
      </w:r>
      <w:r>
        <w:t xml:space="preserve"> </w:t>
      </w:r>
      <w:r w:rsidRPr="00C2447E">
        <w:t xml:space="preserve">2013. </w:t>
      </w:r>
      <w:r w:rsidRPr="00C2447E">
        <w:rPr>
          <w:i/>
          <w:iCs/>
        </w:rPr>
        <w:t>In a search for a structure, part 1: On entropy</w:t>
      </w:r>
      <w:r w:rsidRPr="00C2447E">
        <w:t>. Entropy, 17, pp.1273-1277.</w:t>
      </w:r>
    </w:p>
    <w:p w14:paraId="53585A63" w14:textId="4B8346B5" w:rsidR="00731071" w:rsidRDefault="00731071">
      <w:r>
        <w:t xml:space="preserve">33. </w:t>
      </w:r>
      <w:r w:rsidRPr="00731071">
        <w:t>Zipf</w:t>
      </w:r>
      <w:r>
        <w:t xml:space="preserve"> </w:t>
      </w:r>
      <w:r w:rsidRPr="00731071">
        <w:t xml:space="preserve">1949. </w:t>
      </w:r>
      <w:r w:rsidRPr="00731071">
        <w:rPr>
          <w:i/>
          <w:iCs/>
        </w:rPr>
        <w:t>Human behaviour and the principles of least effort</w:t>
      </w:r>
      <w:r w:rsidRPr="00731071">
        <w:t>. Cambridge, MA: Addison Wesley.</w:t>
      </w:r>
    </w:p>
    <w:p w14:paraId="630F213D" w14:textId="017624EF" w:rsidR="009672F4" w:rsidRDefault="009672F4">
      <w:r>
        <w:t xml:space="preserve">34. </w:t>
      </w:r>
      <w:r w:rsidRPr="009672F4">
        <w:t xml:space="preserve">Herdan 1960. </w:t>
      </w:r>
      <w:r w:rsidRPr="009672F4">
        <w:rPr>
          <w:i/>
          <w:iCs/>
        </w:rPr>
        <w:t>Linguistic philosophy in the light of modern linguistics</w:t>
      </w:r>
      <w:r w:rsidRPr="009672F4">
        <w:t>. Language and Speech, 3(2), pp.78-83.</w:t>
      </w:r>
    </w:p>
    <w:p w14:paraId="671CF0DF" w14:textId="6921F1EC" w:rsidR="009672F4" w:rsidRDefault="009672F4">
      <w:r>
        <w:t>35. Heap</w:t>
      </w:r>
      <w:r w:rsidRPr="009672F4">
        <w:t xml:space="preserve">1978. </w:t>
      </w:r>
      <w:r w:rsidRPr="009672F4">
        <w:rPr>
          <w:i/>
          <w:iCs/>
        </w:rPr>
        <w:t>Warranting interpretations: A demonstration</w:t>
      </w:r>
      <w:r w:rsidRPr="009672F4">
        <w:t>. Canadian Review of Sociology/Revue canadienne de sociologie, 15(1), pp.41-49.</w:t>
      </w:r>
    </w:p>
    <w:p w14:paraId="1323CADD" w14:textId="2F8BDD77" w:rsidR="009672F4" w:rsidRDefault="009672F4">
      <w:r>
        <w:lastRenderedPageBreak/>
        <w:t xml:space="preserve">36. </w:t>
      </w:r>
      <w:r w:rsidRPr="009672F4">
        <w:t>Miller</w:t>
      </w:r>
      <w:r>
        <w:t xml:space="preserve"> </w:t>
      </w:r>
      <w:r w:rsidRPr="009672F4">
        <w:t xml:space="preserve">1957, </w:t>
      </w:r>
      <w:r w:rsidRPr="009672F4">
        <w:rPr>
          <w:i/>
          <w:iCs/>
        </w:rPr>
        <w:t>Some effects of intermittent silence</w:t>
      </w:r>
      <w:r>
        <w:t xml:space="preserve">. </w:t>
      </w:r>
      <w:r w:rsidRPr="009672F4">
        <w:t>Am. J. Psychol. 70, 311.</w:t>
      </w:r>
    </w:p>
    <w:p w14:paraId="7BF7E9EB" w14:textId="10A53EB0" w:rsidR="00C16017" w:rsidRDefault="00C16017">
      <w:r>
        <w:t xml:space="preserve">37. </w:t>
      </w:r>
      <w:r w:rsidRPr="00C16017">
        <w:t>Wentian</w:t>
      </w:r>
      <w:r>
        <w:t xml:space="preserve"> Li 1992. </w:t>
      </w:r>
      <w:r w:rsidRPr="00C16017">
        <w:rPr>
          <w:i/>
          <w:iCs/>
        </w:rPr>
        <w:t>Generating nontrivial long-range correlations and 1/f spectra by replication and mutation</w:t>
      </w:r>
      <w:r w:rsidRPr="00C16017">
        <w:t>. International Journal of Bifurcation and Chaos 2</w:t>
      </w:r>
      <w:r>
        <w:t>(</w:t>
      </w:r>
      <w:r w:rsidRPr="00C16017">
        <w:t>1</w:t>
      </w:r>
      <w:r>
        <w:t>), pp.</w:t>
      </w:r>
      <w:r w:rsidRPr="00C16017">
        <w:t xml:space="preserve"> 137-154.</w:t>
      </w:r>
    </w:p>
    <w:p w14:paraId="1B83FC91" w14:textId="46AF4580" w:rsidR="00C16017" w:rsidRDefault="00C16017">
      <w:r>
        <w:t xml:space="preserve">38. </w:t>
      </w:r>
      <w:r w:rsidRPr="00C16017">
        <w:t>Mandelbrot</w:t>
      </w:r>
      <w:r>
        <w:t xml:space="preserve"> </w:t>
      </w:r>
      <w:r w:rsidRPr="00C16017">
        <w:t xml:space="preserve">1962. </w:t>
      </w:r>
      <w:r w:rsidRPr="00C16017">
        <w:rPr>
          <w:i/>
          <w:iCs/>
        </w:rPr>
        <w:t>Paretian distributions and income maximization</w:t>
      </w:r>
      <w:r w:rsidRPr="00C16017">
        <w:t>. The Quarterly Journal of Economics, 76(1), pp.57-85.</w:t>
      </w:r>
    </w:p>
    <w:p w14:paraId="18BCE1CC" w14:textId="5AF0BA09" w:rsidR="00C16017" w:rsidRDefault="00C16017">
      <w:r>
        <w:t xml:space="preserve">39. </w:t>
      </w:r>
      <w:r w:rsidRPr="00C16017">
        <w:t xml:space="preserve">Miller 2011. </w:t>
      </w:r>
      <w:r w:rsidRPr="00C16017">
        <w:rPr>
          <w:i/>
          <w:iCs/>
        </w:rPr>
        <w:t>The mating mind: How sexual choice shaped the evolution of human nature</w:t>
      </w:r>
      <w:r w:rsidRPr="00C16017">
        <w:t>. Anchor.</w:t>
      </w:r>
    </w:p>
    <w:p w14:paraId="3BD4E60F" w14:textId="6CFDB14B" w:rsidR="00C73DC3" w:rsidRDefault="00C73DC3">
      <w:r>
        <w:t xml:space="preserve">40. Maynard </w:t>
      </w:r>
      <w:r w:rsidRPr="00C73DC3">
        <w:t>Smith</w:t>
      </w:r>
      <w:r>
        <w:t xml:space="preserve"> </w:t>
      </w:r>
      <w:r w:rsidRPr="00C73DC3">
        <w:t>and Price</w:t>
      </w:r>
      <w:r>
        <w:t xml:space="preserve"> </w:t>
      </w:r>
      <w:r w:rsidRPr="00C73DC3">
        <w:t xml:space="preserve">1973. </w:t>
      </w:r>
      <w:r w:rsidRPr="00C73DC3">
        <w:rPr>
          <w:i/>
          <w:iCs/>
        </w:rPr>
        <w:t>The logic of animal conflict</w:t>
      </w:r>
      <w:r w:rsidRPr="00C73DC3">
        <w:t>. Nature, 246(5427), pp.15-18.</w:t>
      </w:r>
    </w:p>
    <w:p w14:paraId="79BA70D0" w14:textId="42C754E4" w:rsidR="00C73DC3" w:rsidRDefault="00C73DC3">
      <w:r>
        <w:t xml:space="preserve">41. </w:t>
      </w:r>
      <w:r w:rsidRPr="00C73DC3">
        <w:t>Zahavi</w:t>
      </w:r>
      <w:r>
        <w:t xml:space="preserve"> </w:t>
      </w:r>
      <w:r w:rsidRPr="00C73DC3">
        <w:t xml:space="preserve">1975. </w:t>
      </w:r>
      <w:r w:rsidRPr="00C73DC3">
        <w:rPr>
          <w:i/>
          <w:iCs/>
        </w:rPr>
        <w:t>Mate selection—a selection for a handicap</w:t>
      </w:r>
      <w:r w:rsidRPr="00C73DC3">
        <w:t>. Journal of theoretical Biology, 53(1), pp.205-214.</w:t>
      </w:r>
    </w:p>
    <w:p w14:paraId="3971B8A1" w14:textId="3A77A763" w:rsidR="00C73DC3" w:rsidRDefault="00C73DC3">
      <w:r>
        <w:t xml:space="preserve">42. </w:t>
      </w:r>
      <w:r w:rsidRPr="00C73DC3">
        <w:t xml:space="preserve">Schneidman, Berry, Segev and Bialek 2006. </w:t>
      </w:r>
      <w:r w:rsidRPr="00C73DC3">
        <w:rPr>
          <w:i/>
          <w:iCs/>
        </w:rPr>
        <w:t>Weak pairwise correlations imply strongly correlated network states in a neural population</w:t>
      </w:r>
      <w:r w:rsidRPr="00C73DC3">
        <w:t>. Nature, 440(7087), pp.1007-1012.</w:t>
      </w:r>
    </w:p>
    <w:p w14:paraId="66662589" w14:textId="4D1BB596" w:rsidR="00C73DC3" w:rsidRDefault="00C73DC3">
      <w:r>
        <w:t xml:space="preserve">43. </w:t>
      </w:r>
      <w:r w:rsidRPr="00C73DC3">
        <w:t>Bel</w:t>
      </w:r>
      <w:r>
        <w:t>l</w:t>
      </w:r>
      <w:r w:rsidRPr="00C73DC3">
        <w:t xml:space="preserve"> and Sejnowski</w:t>
      </w:r>
      <w:r>
        <w:t xml:space="preserve"> </w:t>
      </w:r>
      <w:r w:rsidRPr="00C73DC3">
        <w:t xml:space="preserve">1995. </w:t>
      </w:r>
      <w:r w:rsidRPr="00C73DC3">
        <w:rPr>
          <w:i/>
          <w:iCs/>
        </w:rPr>
        <w:t>An information-maximization approach to blind separation and blind deconvolution</w:t>
      </w:r>
      <w:r w:rsidRPr="00C73DC3">
        <w:t>. Neural computation, 7(6), pp.1129-1159.</w:t>
      </w:r>
    </w:p>
    <w:p w14:paraId="70B01413" w14:textId="324D48BA" w:rsidR="00B13A83" w:rsidRDefault="00B13A83">
      <w:r>
        <w:t xml:space="preserve">44. </w:t>
      </w:r>
      <w:r w:rsidRPr="00B13A83">
        <w:t>Gittins</w:t>
      </w:r>
      <w:r>
        <w:t xml:space="preserve"> </w:t>
      </w:r>
      <w:r w:rsidRPr="00B13A83">
        <w:t xml:space="preserve">1979. </w:t>
      </w:r>
      <w:r w:rsidRPr="00B13A83">
        <w:rPr>
          <w:i/>
          <w:iCs/>
        </w:rPr>
        <w:t>Bandit processes and dynamic allocation indices</w:t>
      </w:r>
      <w:r w:rsidRPr="00B13A83">
        <w:t>. Journal of the Royal Statistical Society Series B: Statistical Methodology, 41(2), pp.148-164.</w:t>
      </w:r>
    </w:p>
    <w:p w14:paraId="46142EC5" w14:textId="63331DF7" w:rsidR="00B13A83" w:rsidRDefault="00B13A83" w:rsidP="00B13A83">
      <w:r>
        <w:t xml:space="preserve">45. Zamolodchikov 1986. </w:t>
      </w:r>
      <w:r w:rsidRPr="00B13A83">
        <w:rPr>
          <w:i/>
          <w:iCs/>
        </w:rPr>
        <w:t>Irreversibility of the flux of the renormalization group in a 2D field theory</w:t>
      </w:r>
      <w:r>
        <w:t>.JETP Lett. 43, 730.</w:t>
      </w:r>
    </w:p>
    <w:p w14:paraId="29759439" w14:textId="67D0E5A1" w:rsidR="00B13A83" w:rsidRDefault="00B13A83" w:rsidP="00B13A83">
      <w:r>
        <w:t xml:space="preserve">46. </w:t>
      </w:r>
      <w:bookmarkStart w:id="0" w:name="_Hlk163567931"/>
      <w:r w:rsidRPr="00B13A83">
        <w:t>Casini</w:t>
      </w:r>
      <w:r>
        <w:t xml:space="preserve"> </w:t>
      </w:r>
      <w:r w:rsidRPr="00B13A83">
        <w:t>and Huerta</w:t>
      </w:r>
      <w:r>
        <w:t xml:space="preserve"> </w:t>
      </w:r>
      <w:r w:rsidRPr="00B13A83">
        <w:t>2007</w:t>
      </w:r>
      <w:bookmarkEnd w:id="0"/>
      <w:r w:rsidRPr="00B13A83">
        <w:t xml:space="preserve">. </w:t>
      </w:r>
      <w:r w:rsidRPr="00B13A83">
        <w:rPr>
          <w:i/>
          <w:iCs/>
        </w:rPr>
        <w:t>A c-theorem for entanglement entropy</w:t>
      </w:r>
      <w:r w:rsidRPr="00B13A83">
        <w:t>. Journal of Physics A: Mathematical and Theoretical, 40(25), p.7031.</w:t>
      </w:r>
    </w:p>
    <w:p w14:paraId="47598612" w14:textId="5B4D4596" w:rsidR="009D7818" w:rsidRDefault="009D7818" w:rsidP="00B13A83">
      <w:r>
        <w:t xml:space="preserve">47. </w:t>
      </w:r>
      <w:bookmarkStart w:id="1" w:name="_Hlk163568036"/>
      <w:r w:rsidRPr="009D7818">
        <w:t>Komargodski and Schwimmer 2011</w:t>
      </w:r>
      <w:bookmarkEnd w:id="1"/>
      <w:r w:rsidRPr="009D7818">
        <w:t xml:space="preserve">. </w:t>
      </w:r>
      <w:r w:rsidRPr="009D7818">
        <w:rPr>
          <w:i/>
          <w:iCs/>
        </w:rPr>
        <w:t>On renormalization group flows in four dimensions</w:t>
      </w:r>
      <w:r w:rsidRPr="009D7818">
        <w:t>. Journal of High Energy Physics, 2011(12), pp.1-20.</w:t>
      </w:r>
    </w:p>
    <w:p w14:paraId="4D92972A" w14:textId="0199EBD6" w:rsidR="009D7818" w:rsidRDefault="009D7818" w:rsidP="00B13A83">
      <w:r>
        <w:t xml:space="preserve">48. </w:t>
      </w:r>
      <w:bookmarkStart w:id="2" w:name="_Hlk163568442"/>
      <w:r w:rsidRPr="009D7818">
        <w:t>Klebanov</w:t>
      </w:r>
      <w:r>
        <w:t xml:space="preserve"> et al</w:t>
      </w:r>
      <w:r w:rsidRPr="009D7818">
        <w:t xml:space="preserve"> 2011</w:t>
      </w:r>
      <w:bookmarkEnd w:id="2"/>
      <w:r w:rsidRPr="009D7818">
        <w:t xml:space="preserve">. </w:t>
      </w:r>
      <w:r w:rsidRPr="009D7818">
        <w:rPr>
          <w:i/>
          <w:iCs/>
        </w:rPr>
        <w:t>F-theorem without supersymmetry</w:t>
      </w:r>
      <w:r w:rsidRPr="009D7818">
        <w:t>. Journal of High Energy Physics, 2011(10), pp.1-27.</w:t>
      </w:r>
    </w:p>
    <w:p w14:paraId="25F1555B" w14:textId="3A9DF0A2" w:rsidR="002F146A" w:rsidRDefault="002F146A" w:rsidP="00B13A83">
      <w:r>
        <w:t xml:space="preserve">49. </w:t>
      </w:r>
      <w:r w:rsidRPr="002F146A">
        <w:t xml:space="preserve">Kitaev and Preskill 2006. </w:t>
      </w:r>
      <w:r w:rsidRPr="002F146A">
        <w:rPr>
          <w:i/>
          <w:iCs/>
        </w:rPr>
        <w:t>Topological entanglement entropy</w:t>
      </w:r>
      <w:r w:rsidRPr="002F146A">
        <w:t>. Physical review letters, 96(11), p.110404.</w:t>
      </w:r>
    </w:p>
    <w:p w14:paraId="756191B1" w14:textId="053261E9" w:rsidR="00655966" w:rsidRDefault="00655966" w:rsidP="00B13A83">
      <w:r>
        <w:t xml:space="preserve">50. Preskill 2015. </w:t>
      </w:r>
      <w:r w:rsidRPr="00655966">
        <w:rPr>
          <w:i/>
          <w:iCs/>
        </w:rPr>
        <w:t>Lecture Notes for Physics 229:</w:t>
      </w:r>
      <w:r w:rsidR="00B5444C">
        <w:rPr>
          <w:i/>
          <w:iCs/>
        </w:rPr>
        <w:t xml:space="preserve"> </w:t>
      </w:r>
      <w:r w:rsidRPr="00655966">
        <w:rPr>
          <w:i/>
          <w:iCs/>
        </w:rPr>
        <w:t>Quantum Information and Computation</w:t>
      </w:r>
      <w:r>
        <w:t xml:space="preserve">. </w:t>
      </w:r>
      <w:r w:rsidRPr="00655966">
        <w:t>978-1506189918</w:t>
      </w:r>
      <w:r>
        <w:t>.</w:t>
      </w:r>
    </w:p>
    <w:p w14:paraId="2014452A" w14:textId="3E6FD97D" w:rsidR="00655966" w:rsidRDefault="00655966" w:rsidP="00B13A83">
      <w:r>
        <w:t>51.</w:t>
      </w:r>
      <w:r w:rsidRPr="00655966">
        <w:t xml:space="preserve"> Nielsen</w:t>
      </w:r>
      <w:r>
        <w:t xml:space="preserve"> and</w:t>
      </w:r>
      <w:r w:rsidRPr="00655966">
        <w:t xml:space="preserve"> Chuang</w:t>
      </w:r>
      <w:r>
        <w:t xml:space="preserve"> 2010</w:t>
      </w:r>
      <w:r w:rsidR="000D5CB0">
        <w:t>.</w:t>
      </w:r>
      <w:r>
        <w:t xml:space="preserve"> </w:t>
      </w:r>
      <w:r w:rsidRPr="00655966">
        <w:rPr>
          <w:i/>
          <w:iCs/>
        </w:rPr>
        <w:t>Quantum Computation and Quantum Information</w:t>
      </w:r>
      <w:r>
        <w:t xml:space="preserve"> (Cambridge University Press).</w:t>
      </w:r>
    </w:p>
    <w:p w14:paraId="4FF4BC83" w14:textId="03877B3D" w:rsidR="000D5CB0" w:rsidRPr="00655966" w:rsidRDefault="000D5CB0" w:rsidP="00B13A83">
      <w:r>
        <w:t xml:space="preserve">52. </w:t>
      </w:r>
      <w:r w:rsidRPr="000D5CB0">
        <w:t>Jaynes</w:t>
      </w:r>
      <w:r>
        <w:t xml:space="preserve"> </w:t>
      </w:r>
      <w:r w:rsidRPr="000D5CB0">
        <w:t>1957</w:t>
      </w:r>
      <w:r>
        <w:t>.</w:t>
      </w:r>
      <w:r w:rsidRPr="000D5CB0">
        <w:t xml:space="preserve"> </w:t>
      </w:r>
      <w:r w:rsidRPr="000D5CB0">
        <w:rPr>
          <w:i/>
          <w:iCs/>
        </w:rPr>
        <w:t>Information theory and statistical mechanics</w:t>
      </w:r>
      <w:r w:rsidRPr="000D5CB0">
        <w:t>. Phys Rev 106:620–630</w:t>
      </w:r>
      <w:r w:rsidR="00B5444C">
        <w:t>; Phys Rev 108:171-190.</w:t>
      </w:r>
    </w:p>
    <w:sectPr w:rsidR="000D5CB0" w:rsidRPr="00655966" w:rsidSect="00E76983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C1376" w14:textId="77777777" w:rsidR="00E76983" w:rsidRDefault="00E76983" w:rsidP="000502A6">
      <w:pPr>
        <w:spacing w:after="0" w:line="240" w:lineRule="auto"/>
      </w:pPr>
      <w:r>
        <w:separator/>
      </w:r>
    </w:p>
  </w:endnote>
  <w:endnote w:type="continuationSeparator" w:id="0">
    <w:p w14:paraId="0D37C0DD" w14:textId="77777777" w:rsidR="00E76983" w:rsidRDefault="00E76983" w:rsidP="0005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05746" w14:textId="77777777" w:rsidR="00E76983" w:rsidRDefault="00E76983" w:rsidP="000502A6">
      <w:pPr>
        <w:spacing w:after="0" w:line="240" w:lineRule="auto"/>
      </w:pPr>
      <w:r>
        <w:separator/>
      </w:r>
    </w:p>
  </w:footnote>
  <w:footnote w:type="continuationSeparator" w:id="0">
    <w:p w14:paraId="45F4817F" w14:textId="77777777" w:rsidR="00E76983" w:rsidRDefault="00E76983" w:rsidP="00050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4DE4F" w14:textId="649E2579" w:rsidR="000502A6" w:rsidRDefault="000502A6" w:rsidP="000502A6">
    <w:pPr>
      <w:pStyle w:val="Header"/>
    </w:pPr>
    <w:r>
      <w:t>List of references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D6D99"/>
    <w:multiLevelType w:val="hybridMultilevel"/>
    <w:tmpl w:val="F5C06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69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A6"/>
    <w:rsid w:val="000502A6"/>
    <w:rsid w:val="00097545"/>
    <w:rsid w:val="000D5CB0"/>
    <w:rsid w:val="001C7772"/>
    <w:rsid w:val="001F0A93"/>
    <w:rsid w:val="0025700B"/>
    <w:rsid w:val="002D600A"/>
    <w:rsid w:val="002F146A"/>
    <w:rsid w:val="0038426D"/>
    <w:rsid w:val="00542135"/>
    <w:rsid w:val="005E1F5A"/>
    <w:rsid w:val="00655966"/>
    <w:rsid w:val="00731071"/>
    <w:rsid w:val="007578CB"/>
    <w:rsid w:val="00797FC2"/>
    <w:rsid w:val="00804FCE"/>
    <w:rsid w:val="008E7222"/>
    <w:rsid w:val="0095721D"/>
    <w:rsid w:val="009672F4"/>
    <w:rsid w:val="009D658A"/>
    <w:rsid w:val="009D7818"/>
    <w:rsid w:val="00A73C3F"/>
    <w:rsid w:val="00B13A83"/>
    <w:rsid w:val="00B5444C"/>
    <w:rsid w:val="00B74C5D"/>
    <w:rsid w:val="00C16017"/>
    <w:rsid w:val="00C2447E"/>
    <w:rsid w:val="00C37003"/>
    <w:rsid w:val="00C70559"/>
    <w:rsid w:val="00C73DC3"/>
    <w:rsid w:val="00C95CC2"/>
    <w:rsid w:val="00CC31CE"/>
    <w:rsid w:val="00CC4F31"/>
    <w:rsid w:val="00DC6212"/>
    <w:rsid w:val="00E43714"/>
    <w:rsid w:val="00E76983"/>
    <w:rsid w:val="00F8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5A79"/>
  <w15:chartTrackingRefBased/>
  <w15:docId w15:val="{01983350-B47E-4BDC-B2BC-36283561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2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02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2A6"/>
  </w:style>
  <w:style w:type="paragraph" w:styleId="Footer">
    <w:name w:val="footer"/>
    <w:basedOn w:val="Normal"/>
    <w:link w:val="FooterChar"/>
    <w:uiPriority w:val="99"/>
    <w:unhideWhenUsed/>
    <w:rsid w:val="000502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2A6"/>
  </w:style>
  <w:style w:type="character" w:styleId="Hyperlink">
    <w:name w:val="Hyperlink"/>
    <w:basedOn w:val="DefaultParagraphFont"/>
    <w:uiPriority w:val="99"/>
    <w:unhideWhenUsed/>
    <w:rsid w:val="00DC62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17/S0305004100009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Falkovich, Gregory</dc:creator>
  <cp:keywords/>
  <dc:description/>
  <cp:lastModifiedBy>Falkovich, Gregory</cp:lastModifiedBy>
  <cp:revision>9</cp:revision>
  <dcterms:created xsi:type="dcterms:W3CDTF">2024-04-08T14:18:00Z</dcterms:created>
  <dcterms:modified xsi:type="dcterms:W3CDTF">2024-05-06T07:49:00Z</dcterms:modified>
</cp:coreProperties>
</file>